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C8F" w:rsidRPr="001642BF" w:rsidRDefault="007F7A9B" w:rsidP="001642BF">
      <w:pPr>
        <w:rPr>
          <w:rtl/>
          <w:lang w:bidi="fa-IR"/>
        </w:rPr>
      </w:pPr>
      <w:r>
        <w:rPr>
          <w:noProof/>
          <w:rtl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Left-Right Arrow Callout 4" o:spid="_x0000_s1026" type="#_x0000_t81" style="position:absolute;margin-left:-23.25pt;margin-top:-33pt;width:522.75pt;height:36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 style="mso-next-textbox:#Left-Right Arrow Callout 4">
              <w:txbxContent>
                <w:p w:rsidR="00BC3F16" w:rsidRPr="00BC3F16" w:rsidRDefault="0077297F" w:rsidP="004B195D">
                  <w:pPr>
                    <w:spacing w:after="0" w:line="240" w:lineRule="auto"/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348F0">
                    <w:rPr>
                      <w:rFonts w:cs="B Titr" w:hint="cs"/>
                      <w:b/>
                      <w:bCs/>
                      <w:rtl/>
                      <w:lang w:bidi="fa-IR"/>
                    </w:rPr>
                    <w:t xml:space="preserve">فرم </w:t>
                  </w:r>
                  <w:r w:rsidR="004B195D">
                    <w:rPr>
                      <w:rFonts w:cs="B Titr" w:hint="cs"/>
                      <w:b/>
                      <w:bCs/>
                      <w:rtl/>
                      <w:lang w:bidi="fa-IR"/>
                    </w:rPr>
                    <w:t xml:space="preserve">جمع بندی نهایی </w:t>
                  </w:r>
                  <w:r w:rsidR="00BC3F16">
                    <w:rPr>
                      <w:rFonts w:cs="B Titr" w:hint="cs"/>
                      <w:b/>
                      <w:bCs/>
                      <w:rtl/>
                      <w:lang w:bidi="fa-IR"/>
                    </w:rPr>
                    <w:t>کارشناسان و مس</w:t>
                  </w:r>
                  <w:r w:rsidR="00BC3F16" w:rsidRPr="00BC3F16">
                    <w:rPr>
                      <w:rFonts w:cs="B Titr" w:hint="cs"/>
                      <w:b/>
                      <w:bCs/>
                      <w:rtl/>
                      <w:lang w:bidi="fa-IR"/>
                    </w:rPr>
                    <w:t>ئ</w:t>
                  </w:r>
                  <w:r w:rsidR="00BC3F16">
                    <w:rPr>
                      <w:rFonts w:cs="B Titr" w:hint="cs"/>
                      <w:b/>
                      <w:bCs/>
                      <w:rtl/>
                      <w:lang w:bidi="fa-IR"/>
                    </w:rPr>
                    <w:t>ول بهبود کیفیت</w:t>
                  </w:r>
                </w:p>
                <w:p w:rsidR="0077297F" w:rsidRPr="00E348F0" w:rsidRDefault="0077297F" w:rsidP="00AB5CFC">
                  <w:pPr>
                    <w:bidi/>
                    <w:spacing w:after="0" w:line="240" w:lineRule="auto"/>
                    <w:jc w:val="center"/>
                    <w:rPr>
                      <w:rFonts w:cs="B Titr"/>
                      <w:sz w:val="18"/>
                      <w:szCs w:val="18"/>
                      <w:rtl/>
                    </w:rPr>
                  </w:pPr>
                </w:p>
              </w:txbxContent>
            </v:textbox>
          </v:shape>
        </w:pict>
      </w:r>
    </w:p>
    <w:p w:rsidR="0077297F" w:rsidRPr="003F6C8F" w:rsidRDefault="0077297F" w:rsidP="003F6C8F">
      <w:pPr>
        <w:tabs>
          <w:tab w:val="left" w:pos="3765"/>
        </w:tabs>
        <w:rPr>
          <w:rFonts w:cs="B Titr"/>
          <w:sz w:val="2"/>
          <w:szCs w:val="2"/>
          <w:rtl/>
        </w:rPr>
      </w:pPr>
    </w:p>
    <w:tbl>
      <w:tblPr>
        <w:bidiVisual/>
        <w:tblW w:w="10530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5490"/>
        <w:gridCol w:w="1440"/>
        <w:gridCol w:w="1350"/>
        <w:gridCol w:w="900"/>
        <w:gridCol w:w="630"/>
      </w:tblGrid>
      <w:tr w:rsidR="00E63E64" w:rsidRPr="00DE2F9C" w:rsidTr="004B195D">
        <w:trPr>
          <w:trHeight w:val="267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ردیف</w:t>
            </w:r>
          </w:p>
        </w:tc>
        <w:tc>
          <w:tcPr>
            <w:tcW w:w="5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63E64" w:rsidRPr="001642BF" w:rsidRDefault="007F7A9B" w:rsidP="001642BF">
            <w:pPr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>
              <w:rPr>
                <w:rFonts w:cs="2  Titr" w:hint="cs"/>
                <w:b/>
                <w:bCs/>
                <w:rtl/>
              </w:rPr>
              <w:t>نیازهای آموزشی</w:t>
            </w:r>
            <w:bookmarkStart w:id="0" w:name="_GoBack"/>
            <w:bookmarkEnd w:id="0"/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B195D" w:rsidRDefault="00E63E64" w:rsidP="004B195D">
            <w:pPr>
              <w:tabs>
                <w:tab w:val="left" w:pos="1838"/>
              </w:tabs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</w:t>
            </w:r>
          </w:p>
          <w:p w:rsidR="00E63E64" w:rsidRDefault="00E63E64" w:rsidP="004B195D">
            <w:pPr>
              <w:tabs>
                <w:tab w:val="left" w:pos="1838"/>
              </w:tabs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 نياز</w:t>
            </w:r>
          </w:p>
          <w:p w:rsidR="00E63E64" w:rsidRPr="00C94B13" w:rsidRDefault="00E63E64" w:rsidP="004B195D">
            <w:pPr>
              <w:tabs>
                <w:tab w:val="left" w:pos="1838"/>
              </w:tabs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63E64" w:rsidRDefault="00E63E64" w:rsidP="004B195D">
            <w:pPr>
              <w:tabs>
                <w:tab w:val="left" w:pos="1838"/>
              </w:tabs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E63E64" w:rsidRDefault="00E63E64" w:rsidP="004B195D">
            <w:pPr>
              <w:tabs>
                <w:tab w:val="left" w:pos="1838"/>
              </w:tabs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E63E64" w:rsidRPr="00C94B13" w:rsidRDefault="00E63E64" w:rsidP="004B195D">
            <w:pPr>
              <w:tabs>
                <w:tab w:val="left" w:pos="1838"/>
              </w:tabs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63E64" w:rsidRPr="00C94B13" w:rsidRDefault="00E63E64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63E64" w:rsidRDefault="00E63E64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E63E64" w:rsidRPr="00DE2F9C" w:rsidTr="004B195D"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54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ضوابط و قوانين صدور پروانه مراکز درمانی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اخلاق ، قوانين و مقررات حرفه اي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ثبت مستندات ،گزارش نويسي و گزارش دهي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اصول و روشهاي نظارت و ارزشيابي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احياي قلبي و ريوي پايه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طرح تحول نظام سلامت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مراجع ذيصلاح در بررسي شكايات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مديريت خطر و بحران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تدوين و اصلاح فرايندهاي اجرايي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ارزش ها و حقوق گيرندگان خدمت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ايمني بيمار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rPr>
          <w:trHeight w:val="315"/>
        </w:trPr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54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ايمني و سلامت شغلي</w:t>
            </w:r>
          </w:p>
        </w:tc>
        <w:tc>
          <w:tcPr>
            <w:tcW w:w="144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اصول ضدعفوني و استريليزاسيون ، كنترل عفونت و دفع پسماندها و بهداشت محیط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منشور حقوق بيمار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اصول تحقيق و پژوهش در علوم پزشكي و تحقيقات كاربردي در عرصه نظام سلامت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راهكارهاي عملي افزايش كارايي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17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اطفاء حريق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18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مهارت تحليل اطلاعات (به منظور تشخيص مغايرت ها با استانداردها )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19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مهارت كار با نرم افزارهاي تحليلي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20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استفاده از فناوري اطلاعات در گردآوري و تحليل داده ها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21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مهارتهاي ادراكي و فني در زمينه اداره موسسات بهداشتي ، درماني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DE2F9C">
              <w:rPr>
                <w:rFonts w:cs="B Nazanin" w:hint="cs"/>
                <w:b/>
                <w:bCs/>
                <w:rtl/>
              </w:rPr>
              <w:t>22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مهارتهاي انساني و ارتباطي در زمينه مديريت سازمانهاي نظام سلامت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rPr>
          <w:trHeight w:val="260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63E64" w:rsidRPr="00DE2F9C" w:rsidRDefault="00E63E64" w:rsidP="00D74F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23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مطالعه و شناخت وضعيت موجود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63E64" w:rsidRPr="00DE2F9C" w:rsidRDefault="00E63E64" w:rsidP="00D74F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63E64" w:rsidRPr="00DE2F9C" w:rsidRDefault="00E63E64" w:rsidP="00D74F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63E64" w:rsidRPr="00DE2F9C" w:rsidRDefault="00E63E64" w:rsidP="00D74F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63E64" w:rsidRPr="00DE2F9C" w:rsidRDefault="00E63E64" w:rsidP="00D74F17">
            <w:pPr>
              <w:tabs>
                <w:tab w:val="left" w:pos="1838"/>
              </w:tabs>
              <w:bidi/>
              <w:contextualSpacing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4B195D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B195D" w:rsidRPr="001642BF" w:rsidRDefault="004B195D" w:rsidP="004B195D">
            <w:pPr>
              <w:tabs>
                <w:tab w:val="left" w:pos="1838"/>
              </w:tabs>
              <w:bidi/>
              <w:spacing w:after="0"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B195D" w:rsidRPr="001642BF" w:rsidRDefault="004B195D" w:rsidP="004B195D">
            <w:pPr>
              <w:bidi/>
              <w:spacing w:after="0"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تا چه اندازه در هریک از زمینه های زیر نیاز به آموزش دارید ؟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B195D" w:rsidRDefault="004B195D" w:rsidP="004B195D">
            <w:pPr>
              <w:tabs>
                <w:tab w:val="left" w:pos="1838"/>
              </w:tabs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</w:t>
            </w:r>
          </w:p>
          <w:p w:rsidR="004B195D" w:rsidRDefault="004B195D" w:rsidP="004B195D">
            <w:pPr>
              <w:tabs>
                <w:tab w:val="left" w:pos="1838"/>
              </w:tabs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 نياز</w:t>
            </w:r>
          </w:p>
          <w:p w:rsidR="004B195D" w:rsidRPr="00C94B13" w:rsidRDefault="004B195D" w:rsidP="004B195D">
            <w:pPr>
              <w:tabs>
                <w:tab w:val="left" w:pos="1838"/>
              </w:tabs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B195D" w:rsidRDefault="004B195D" w:rsidP="004B195D">
            <w:pPr>
              <w:tabs>
                <w:tab w:val="left" w:pos="1838"/>
              </w:tabs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4B195D" w:rsidRDefault="004B195D" w:rsidP="004B195D">
            <w:pPr>
              <w:tabs>
                <w:tab w:val="left" w:pos="1838"/>
              </w:tabs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4B195D" w:rsidRPr="00C94B13" w:rsidRDefault="004B195D" w:rsidP="004B195D">
            <w:pPr>
              <w:tabs>
                <w:tab w:val="left" w:pos="1838"/>
              </w:tabs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B195D" w:rsidRPr="00C94B13" w:rsidRDefault="004B195D" w:rsidP="004B195D">
            <w:pPr>
              <w:tabs>
                <w:tab w:val="left" w:pos="1838"/>
              </w:tabs>
              <w:spacing w:after="0"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B195D" w:rsidRDefault="004B195D" w:rsidP="004B195D">
            <w:pPr>
              <w:tabs>
                <w:tab w:val="left" w:pos="1838"/>
              </w:tabs>
              <w:spacing w:after="0"/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24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سازماندهي و هدايت منابع در حوزه هاي درماني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25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هدايت منابع انساني و اخذ تصميمات مطلوب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26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شرح وظايف و مقررات اداري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27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اصول مديريت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28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تسلط بر استانداردهاي اعتباربخشي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29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تدوين خط مشي ها و فرايندهاي ارزيابي آن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30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آشنايي با روشهاي برنامه ريزي و برنامه هاي بهبود كيفيت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31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آشنايي با روش نگارش گايدلاين ، پروتكل و خط مشي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32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انگيزش شغلي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642BF">
              <w:rPr>
                <w:rFonts w:cs="2  Titr" w:hint="cs"/>
                <w:b/>
                <w:bCs/>
                <w:rtl/>
              </w:rPr>
              <w:t>33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برنامه ريزي و سازماندهي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2  Titr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D34A6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34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ارزشيابي اثربخشي خدمات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D34A6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35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ارزیابی اصولی و پیشرفته بیمارستان توسط کارشناسان محیطی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D34A6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36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اصول نظارت بر بسته های طرح تحول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D34A6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37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انجام ارزیابی طرح تحول نظام سلامت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D34A6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38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اجرای دستورالعمل بازدید ایمنی بیمار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D34A6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39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اجرای کارتیمی در بیمارستان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D34A6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40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انجام سازماندهی نیروی انسانی پرستاری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rPr>
          <w:trHeight w:val="422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D34A6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41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برقراری ارتباط با مراجعین در فضای استرس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rPr>
          <w:trHeight w:val="422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D34A6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42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اصول تحلیل ریشه ای خطاهای بالینی و غیر بالینی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rPr>
          <w:trHeight w:val="422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D34A6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43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سازماندهی نیروی انسانی غیر پرستاری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rPr>
          <w:trHeight w:val="422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D34A6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44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انجام مکاتبات اداری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D34A6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45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مدیریت زمان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D34A6" w:rsidRDefault="00E63E64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46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 w:rsidRPr="001642BF">
              <w:rPr>
                <w:rFonts w:cs="2  Titr" w:hint="cs"/>
                <w:b/>
                <w:bCs/>
                <w:sz w:val="20"/>
                <w:szCs w:val="20"/>
                <w:rtl/>
              </w:rPr>
              <w:t>مهارت تصمیم گیری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  <w:tr w:rsidR="00E63E64" w:rsidRPr="00DE2F9C" w:rsidTr="004B195D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D34A6" w:rsidRDefault="004B195D" w:rsidP="005E7E17">
            <w:pPr>
              <w:tabs>
                <w:tab w:val="left" w:pos="1838"/>
              </w:tabs>
              <w:bidi/>
              <w:contextualSpacing/>
              <w:jc w:val="center"/>
              <w:rPr>
                <w:rFonts w:cs="2  Titr"/>
                <w:b/>
                <w:bCs/>
                <w:rtl/>
              </w:rPr>
            </w:pPr>
            <w:r w:rsidRPr="001D34A6">
              <w:rPr>
                <w:rFonts w:cs="2  Titr" w:hint="cs"/>
                <w:b/>
                <w:bCs/>
                <w:rtl/>
              </w:rPr>
              <w:t>سایر</w:t>
            </w:r>
          </w:p>
        </w:tc>
        <w:tc>
          <w:tcPr>
            <w:tcW w:w="549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1642BF" w:rsidRDefault="00E63E64" w:rsidP="001642BF">
            <w:pPr>
              <w:bidi/>
              <w:contextualSpacing/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E63E64" w:rsidRPr="00DE2F9C" w:rsidRDefault="00E63E64" w:rsidP="005E7E17">
            <w:pPr>
              <w:tabs>
                <w:tab w:val="left" w:pos="1838"/>
              </w:tabs>
              <w:bidi/>
              <w:contextualSpacing/>
              <w:rPr>
                <w:rFonts w:cs="B Nazanin"/>
                <w:b/>
                <w:bCs/>
                <w:rtl/>
              </w:rPr>
            </w:pPr>
          </w:p>
        </w:tc>
      </w:tr>
    </w:tbl>
    <w:p w:rsidR="002A575C" w:rsidRPr="00DE2F9C" w:rsidRDefault="002A575C" w:rsidP="0077297F">
      <w:pPr>
        <w:tabs>
          <w:tab w:val="left" w:pos="6030"/>
        </w:tabs>
        <w:rPr>
          <w:rFonts w:cs="B Nazanin"/>
          <w:b/>
          <w:bCs/>
        </w:rPr>
      </w:pPr>
    </w:p>
    <w:sectPr w:rsidR="002A575C" w:rsidRPr="00DE2F9C" w:rsidSect="0077297F">
      <w:pgSz w:w="12240" w:h="15840"/>
      <w:pgMar w:top="1440" w:right="1440" w:bottom="1440" w:left="1440" w:header="720" w:footer="720" w:gutter="0"/>
      <w:pgBorders w:offsetFrom="page">
        <w:top w:val="twistedLines1" w:sz="12" w:space="24" w:color="auto"/>
        <w:left w:val="twistedLines1" w:sz="12" w:space="24" w:color="auto"/>
        <w:bottom w:val="twistedLines1" w:sz="12" w:space="24" w:color="auto"/>
        <w:right w:val="twistedLines1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77297F"/>
    <w:rsid w:val="001642BF"/>
    <w:rsid w:val="001D34A6"/>
    <w:rsid w:val="002A575C"/>
    <w:rsid w:val="00390E66"/>
    <w:rsid w:val="003F6C8F"/>
    <w:rsid w:val="004B195D"/>
    <w:rsid w:val="005C5396"/>
    <w:rsid w:val="005E7E17"/>
    <w:rsid w:val="007500C4"/>
    <w:rsid w:val="00765CDD"/>
    <w:rsid w:val="0077297F"/>
    <w:rsid w:val="007F7A9B"/>
    <w:rsid w:val="00AB5CFC"/>
    <w:rsid w:val="00AF0107"/>
    <w:rsid w:val="00BC3F16"/>
    <w:rsid w:val="00DE2F9C"/>
    <w:rsid w:val="00E63E64"/>
    <w:rsid w:val="00EE49B8"/>
    <w:rsid w:val="00FD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7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29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amozesh6-pc</cp:lastModifiedBy>
  <cp:revision>13</cp:revision>
  <dcterms:created xsi:type="dcterms:W3CDTF">2016-02-16T07:36:00Z</dcterms:created>
  <dcterms:modified xsi:type="dcterms:W3CDTF">2016-02-24T09:36:00Z</dcterms:modified>
</cp:coreProperties>
</file>